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马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政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发〔2017〕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号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_GBK"/>
          <w:w w:val="9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_GBK"/>
          <w:w w:val="90"/>
          <w:sz w:val="44"/>
          <w:szCs w:val="36"/>
        </w:rPr>
        <w:t xml:space="preserve"> 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_GBK"/>
          <w:w w:val="90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_GBK"/>
          <w:w w:val="90"/>
          <w:sz w:val="44"/>
          <w:szCs w:val="36"/>
        </w:rPr>
        <w:t>关于公布台儿庄区马兰屯镇</w:t>
      </w:r>
      <w:r>
        <w:rPr>
          <w:rFonts w:hint="eastAsia" w:ascii="方正小标宋简体" w:hAnsi="方正小标宋简体" w:eastAsia="方正小标宋简体" w:cs="方正小标宋_GBK"/>
          <w:w w:val="90"/>
          <w:sz w:val="44"/>
          <w:szCs w:val="36"/>
          <w:lang w:eastAsia="zh-CN"/>
        </w:rPr>
        <w:t>成立河长制办公室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w w:val="90"/>
          <w:sz w:val="44"/>
          <w:szCs w:val="36"/>
          <w:lang w:eastAsia="zh-CN"/>
        </w:rPr>
        <w:t>及其组成人员的通知</w:t>
      </w:r>
    </w:p>
    <w:p>
      <w:pPr>
        <w:rPr>
          <w:rFonts w:hint="eastAsia" w:ascii="仿宋_GB2312" w:hAnsi="仿宋_GB2312" w:eastAsia="仿宋_GB2312" w:cs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</w:t>
      </w:r>
      <w:r>
        <w:rPr>
          <w:rFonts w:hint="eastAsia" w:ascii="仿宋_GB2312" w:hAnsi="仿宋_GB2312" w:eastAsia="仿宋_GB2312" w:cs="仿宋_GB2312"/>
          <w:sz w:val="32"/>
          <w:szCs w:val="32"/>
        </w:rPr>
        <w:t>区、村（居）、双管单位、镇直各部门：</w:t>
      </w:r>
    </w:p>
    <w:p>
      <w:pPr>
        <w:spacing w:line="580" w:lineRule="exact"/>
        <w:ind w:left="210" w:leftChars="1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为贯彻落实中共中央办公厅、国务院办公厅印发的《关于全面推行河长制的意见》（厅字〔2016〕42号）和省、市、区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关于《全面实行河长制工作方案》的相关要求，切实加强推进河长制工作的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有序开展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和统筹协调，根据工作需要，经镇党委、镇政府研究同意，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成立马兰屯镇河长制办公室，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现将我镇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河长制办公室组成人员情况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河长制办公室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1.组建镇河长制办公室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镇河长制办公室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设在镇水利站</w:t>
      </w:r>
      <w:r>
        <w:rPr>
          <w:rFonts w:hint="eastAsia" w:ascii="仿宋_GB2312" w:hAnsi="仿宋_GB2312" w:eastAsia="仿宋_GB2312" w:cs="仿宋_GB2312"/>
          <w:sz w:val="32"/>
          <w:szCs w:val="32"/>
        </w:rPr>
        <w:t>，负责处理河长制办公室的日常事务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办公室主任由分管农业农村工作的副镇长兼任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镇河长制办公室成员单位包括镇组织办、镇派出所、镇财政所、镇国土资源所、镇城建办、镇水利站、镇农技站、镇畜牧站、镇环保所、镇旅服办、镇司法所、镇城管分局、镇招商分局、镇农业办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工作职责。镇河长制办公室在总河长领导下，负责承担河长制组织实施具体工作，落实镇级河长确定的事项。负责河长制实施中的组织协调、调度督导、检查考核等具体工作，协调有关部门、单位按照职责分工落实责任，监督指导村级完成任务，总体推进河流管理保护工作。</w:t>
      </w:r>
    </w:p>
    <w:p>
      <w:pPr>
        <w:spacing w:line="58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二、河长制办公室组成人员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4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  <w:t>主  任： 苏令坤   镇计生办主任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4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  <w:t>副主任： 孙  磊  镇水利站长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480" w:lineRule="exact"/>
        <w:ind w:left="0" w:leftChars="0" w:right="0" w:rightChars="0" w:firstLine="48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孙法全  镇环保所长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480" w:lineRule="exact"/>
        <w:ind w:left="0" w:leftChars="0" w:right="0" w:rightChars="0" w:firstLine="48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郑  刚  镇城建办主任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480" w:lineRule="exact"/>
        <w:ind w:left="0" w:leftChars="0" w:right="0" w:rightChars="0" w:firstLine="48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李  光  镇国土资源所所长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  <w:t>成  员   王  辉  镇农业办公室副主任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4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杨廷亮  镇水利站副站长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4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左加龙  镇农机站长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4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李海华  镇科技站长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4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320" w:lineRule="exact"/>
        <w:ind w:left="0" w:leftChars="0" w:right="0" w:rightChars="0" w:firstLine="4883" w:firstLineChars="152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320" w:lineRule="exact"/>
        <w:ind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  <w:t>马兰屯镇人民政府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320" w:lineRule="exact"/>
        <w:ind w:left="0" w:leftChars="0" w:right="0" w:rightChars="0" w:firstLine="480"/>
        <w:jc w:val="center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0303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2017年5月26日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PMingLiU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41D5C"/>
    <w:rsid w:val="028E1740"/>
    <w:rsid w:val="04BA0DDB"/>
    <w:rsid w:val="09383986"/>
    <w:rsid w:val="0ACA2619"/>
    <w:rsid w:val="0B5C4C3A"/>
    <w:rsid w:val="0BC92C9F"/>
    <w:rsid w:val="0C9E0655"/>
    <w:rsid w:val="12E41D5C"/>
    <w:rsid w:val="14330DF1"/>
    <w:rsid w:val="1DF57911"/>
    <w:rsid w:val="20E735F2"/>
    <w:rsid w:val="21814F81"/>
    <w:rsid w:val="21B10EDE"/>
    <w:rsid w:val="22AF03F7"/>
    <w:rsid w:val="25B90288"/>
    <w:rsid w:val="2C8B1C83"/>
    <w:rsid w:val="2FBA06AE"/>
    <w:rsid w:val="3146621F"/>
    <w:rsid w:val="350E29A8"/>
    <w:rsid w:val="37694D2B"/>
    <w:rsid w:val="407B520C"/>
    <w:rsid w:val="4097179B"/>
    <w:rsid w:val="41D96F57"/>
    <w:rsid w:val="42687C03"/>
    <w:rsid w:val="445266B4"/>
    <w:rsid w:val="44B40350"/>
    <w:rsid w:val="463E2849"/>
    <w:rsid w:val="4828747A"/>
    <w:rsid w:val="4F44796B"/>
    <w:rsid w:val="51501BA2"/>
    <w:rsid w:val="51C245C2"/>
    <w:rsid w:val="54987ED7"/>
    <w:rsid w:val="55B231C0"/>
    <w:rsid w:val="58D15287"/>
    <w:rsid w:val="65EE40E8"/>
    <w:rsid w:val="6898168A"/>
    <w:rsid w:val="70FA69AD"/>
    <w:rsid w:val="73FB3D7C"/>
    <w:rsid w:val="747C3B5C"/>
    <w:rsid w:val="7661137C"/>
    <w:rsid w:val="77FE5BCB"/>
    <w:rsid w:val="7F8B4B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2018-01-15T00:42:00Z</dcterms:created>
  <dc:creator>shuilizhan</dc:creator>
  <cp:lastModifiedBy>流水无心落花何须一叹</cp:lastModifiedBy>
  <dcterms:modified xsi:type="dcterms:W3CDTF">2018-01-19T07:40:09Z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